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BDE012D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  <w:r w:rsidRPr="00E117BA">
        <w:rPr>
          <w:rFonts w:eastAsia="標楷體"/>
          <w:sz w:val="36"/>
          <w:szCs w:val="36"/>
        </w:rPr>
        <w:br w:type="page"/>
      </w:r>
      <w:r w:rsidRPr="00E117BA">
        <w:rPr>
          <w:rFonts w:eastAsia="標楷體" w:hint="eastAsia"/>
          <w:sz w:val="32"/>
          <w:szCs w:val="32"/>
        </w:rPr>
        <w:lastRenderedPageBreak/>
        <w:t>系統手冊內容格式</w:t>
      </w:r>
    </w:p>
    <w:p w14:paraId="0EE00633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</w:p>
    <w:p w14:paraId="435A86E7" w14:textId="77777777" w:rsidR="00A461C6" w:rsidRPr="00E117BA" w:rsidRDefault="00A461C6" w:rsidP="00A461C6">
      <w:pPr>
        <w:snapToGrid w:val="0"/>
        <w:ind w:leftChars="800" w:left="1920"/>
        <w:rPr>
          <w:rFonts w:eastAsia="標楷體"/>
          <w:sz w:val="28"/>
          <w:szCs w:val="28"/>
        </w:rPr>
      </w:pPr>
      <w:r w:rsidRPr="00E117BA">
        <w:rPr>
          <w:rFonts w:eastAsia="標楷體" w:hint="eastAsia"/>
          <w:sz w:val="28"/>
          <w:szCs w:val="28"/>
        </w:rPr>
        <w:t>版</w:t>
      </w:r>
      <w:r w:rsidRPr="00E117BA">
        <w:rPr>
          <w:rFonts w:eastAsia="標楷體"/>
          <w:sz w:val="28"/>
          <w:szCs w:val="28"/>
        </w:rPr>
        <w:t>面設定</w:t>
      </w:r>
      <w:r w:rsidRPr="00E117BA">
        <w:rPr>
          <w:rFonts w:eastAsia="標楷體" w:hint="eastAsia"/>
          <w:sz w:val="28"/>
          <w:szCs w:val="28"/>
        </w:rPr>
        <w:t>:</w:t>
      </w:r>
    </w:p>
    <w:p w14:paraId="02F6247D" w14:textId="77777777" w:rsidR="00A461C6" w:rsidRPr="00E117BA" w:rsidRDefault="00A75E23" w:rsidP="00A461C6">
      <w:pPr>
        <w:snapToGrid w:val="0"/>
        <w:jc w:val="center"/>
        <w:rPr>
          <w:rFonts w:eastAsia="標楷體"/>
        </w:rPr>
      </w:pPr>
      <w:r w:rsidRPr="00E117BA">
        <w:rPr>
          <w:rFonts w:eastAsia="標楷體" w:hint="eastAsia"/>
          <w:noProof/>
        </w:rPr>
        <w:drawing>
          <wp:inline distT="0" distB="0" distL="0" distR="0" wp14:anchorId="6A4EFD3B" wp14:editId="20EEC976">
            <wp:extent cx="4401185" cy="2896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7759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0609640F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31504BF2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92"/>
        <w:gridCol w:w="4846"/>
      </w:tblGrid>
      <w:tr w:rsidR="00A461C6" w:rsidRPr="00E117BA" w14:paraId="7277C3D0" w14:textId="77777777" w:rsidTr="00E435B4">
        <w:tc>
          <w:tcPr>
            <w:tcW w:w="5261" w:type="dxa"/>
            <w:shd w:val="clear" w:color="auto" w:fill="auto"/>
            <w:vAlign w:val="center"/>
          </w:tcPr>
          <w:p w14:paraId="707E5B1A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字型：</w: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3A79ECA2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段</w:t>
            </w:r>
            <w:r w:rsidRPr="00E117BA">
              <w:rPr>
                <w:rFonts w:eastAsia="標楷體"/>
              </w:rPr>
              <w:t>落：</w:t>
            </w:r>
          </w:p>
        </w:tc>
      </w:tr>
      <w:tr w:rsidR="00A461C6" w:rsidRPr="00E117BA" w14:paraId="21DF8F8F" w14:textId="77777777" w:rsidTr="00E435B4">
        <w:tc>
          <w:tcPr>
            <w:tcW w:w="5261" w:type="dxa"/>
            <w:shd w:val="clear" w:color="auto" w:fill="auto"/>
            <w:vAlign w:val="center"/>
          </w:tcPr>
          <w:p w14:paraId="779FEEE8" w14:textId="77777777" w:rsidR="00A461C6" w:rsidRPr="00E117BA" w:rsidRDefault="00A461C6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</w:rPr>
              <w:object w:dxaOrig="6224" w:dyaOrig="6284" w14:anchorId="3B6A4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.55pt;height:257.9pt" o:ole="">
                  <v:imagedata r:id="rId10" o:title=""/>
                </v:shape>
                <o:OLEObject Type="Embed" ProgID="PBrush" ShapeID="_x0000_i1025" DrawAspect="Content" ObjectID="_1650977142" r:id="rId11"/>
              </w:objec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4D9D2D4C" w14:textId="77777777" w:rsidR="00A461C6" w:rsidRPr="00E117BA" w:rsidRDefault="00A75E23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  <w:noProof/>
              </w:rPr>
              <w:drawing>
                <wp:inline distT="0" distB="0" distL="0" distR="0" wp14:anchorId="76A41392" wp14:editId="03B367F2">
                  <wp:extent cx="3239135" cy="323913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3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175A" w14:textId="77777777" w:rsidR="00A461C6" w:rsidRPr="00E117BA" w:rsidRDefault="006B2A52" w:rsidP="006B2A52">
      <w:pPr>
        <w:rPr>
          <w:rFonts w:eastAsia="標楷體" w:cs="Arial"/>
        </w:rPr>
      </w:pPr>
      <w:r w:rsidRPr="00E117BA">
        <w:rPr>
          <w:rFonts w:eastAsia="標楷體" w:cs="Arial"/>
        </w:rPr>
        <w:t xml:space="preserve"> </w:t>
      </w:r>
    </w:p>
    <w:p w14:paraId="5DF38639" w14:textId="77777777" w:rsidR="00A461C6" w:rsidRPr="00E117BA" w:rsidRDefault="00A461C6" w:rsidP="00A461C6">
      <w:pPr>
        <w:rPr>
          <w:rFonts w:eastAsia="標楷體"/>
          <w:sz w:val="32"/>
          <w:szCs w:val="32"/>
        </w:rPr>
      </w:pPr>
      <w:r w:rsidRPr="00E117BA">
        <w:rPr>
          <w:rFonts w:eastAsia="標楷體"/>
          <w:b/>
          <w:bCs/>
          <w:sz w:val="36"/>
          <w:szCs w:val="36"/>
        </w:rPr>
        <w:br w:type="page"/>
      </w:r>
      <w:r w:rsidR="004742ED" w:rsidRPr="00E117BA">
        <w:rPr>
          <w:rFonts w:eastAsia="標楷體" w:hint="eastAsia"/>
          <w:b/>
          <w:color w:val="FF0000"/>
          <w:sz w:val="32"/>
          <w:szCs w:val="32"/>
        </w:rPr>
        <w:lastRenderedPageBreak/>
        <w:t>大</w:t>
      </w:r>
      <w:r w:rsidR="004742ED" w:rsidRPr="00E117BA">
        <w:rPr>
          <w:rFonts w:eastAsia="標楷體"/>
          <w:b/>
          <w:color w:val="FF0000"/>
          <w:sz w:val="32"/>
          <w:szCs w:val="32"/>
        </w:rPr>
        <w:t>學部</w:t>
      </w:r>
      <w:r w:rsidR="004742ED" w:rsidRPr="00E117BA">
        <w:rPr>
          <w:rFonts w:eastAsia="標楷體" w:hint="eastAsia"/>
          <w:sz w:val="32"/>
          <w:szCs w:val="32"/>
        </w:rPr>
        <w:t>-</w:t>
      </w:r>
      <w:r w:rsidRPr="00E117BA">
        <w:rPr>
          <w:rFonts w:eastAsia="標楷體" w:hint="eastAsia"/>
          <w:sz w:val="32"/>
          <w:szCs w:val="32"/>
        </w:rPr>
        <w:t>系統手冊大綱（物件導向）（</w:t>
      </w:r>
      <w:r w:rsidRPr="00E117BA">
        <w:rPr>
          <w:rFonts w:eastAsia="標楷體" w:hint="eastAsia"/>
          <w:sz w:val="32"/>
          <w:szCs w:val="32"/>
        </w:rPr>
        <w:t>50</w:t>
      </w:r>
      <w:r w:rsidRPr="00E117BA">
        <w:rPr>
          <w:rFonts w:eastAsia="標楷體" w:hint="eastAsia"/>
          <w:sz w:val="32"/>
          <w:szCs w:val="32"/>
        </w:rPr>
        <w:t>頁以上）</w:t>
      </w:r>
    </w:p>
    <w:p w14:paraId="62713131" w14:textId="77777777" w:rsidR="00A461C6" w:rsidRPr="00E117BA" w:rsidRDefault="00A461C6" w:rsidP="009A09EA">
      <w:pPr>
        <w:pStyle w:val="3"/>
        <w:numPr>
          <w:ilvl w:val="1"/>
          <w:numId w:val="6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背景與動機</w:t>
      </w:r>
    </w:p>
    <w:p w14:paraId="2B7901A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簡介：說明個案之背景資料</w:t>
      </w:r>
      <w:r w:rsidRPr="00E117BA">
        <w:rPr>
          <w:rFonts w:ascii="Times New Roman" w:cs="Arial" w:hint="eastAsia"/>
        </w:rPr>
        <w:t>。</w:t>
      </w:r>
    </w:p>
    <w:p w14:paraId="5C40A61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問題與機會：</w:t>
      </w:r>
      <w:r w:rsidRPr="00E117BA">
        <w:rPr>
          <w:rFonts w:ascii="Times New Roman" w:cs="Arial" w:hint="eastAsia"/>
        </w:rPr>
        <w:t>說明</w:t>
      </w:r>
      <w:r w:rsidRPr="00E117BA">
        <w:rPr>
          <w:rFonts w:ascii="Times New Roman" w:cs="Arial"/>
        </w:rPr>
        <w:t>個案之內</w:t>
      </w:r>
      <w:r w:rsidRPr="00E117BA">
        <w:rPr>
          <w:rFonts w:ascii="Times New Roman" w:cs="Arial" w:hint="eastAsia"/>
        </w:rPr>
        <w:t>、</w:t>
      </w:r>
      <w:r w:rsidRPr="00E117BA">
        <w:rPr>
          <w:rFonts w:ascii="Times New Roman" w:cs="Arial"/>
        </w:rPr>
        <w:t>外在環境內容</w:t>
      </w:r>
      <w:r w:rsidRPr="00E117BA">
        <w:rPr>
          <w:rFonts w:ascii="Times New Roman" w:cs="Arial" w:hint="eastAsia"/>
        </w:rPr>
        <w:t>及</w:t>
      </w:r>
      <w:r w:rsidRPr="00E117BA">
        <w:rPr>
          <w:rFonts w:ascii="Times New Roman" w:cs="Arial"/>
        </w:rPr>
        <w:t>為何要進行此一專題？它有什麼價值？</w:t>
      </w:r>
    </w:p>
    <w:p w14:paraId="37301B44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相關系統探討：描述目前既有的類似系統，及其異同。</w:t>
      </w:r>
    </w:p>
    <w:p w14:paraId="4B92DCEA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系統目標與預期成果</w:t>
      </w:r>
    </w:p>
    <w:p w14:paraId="5C31D55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系統目標</w:t>
      </w:r>
      <w:r w:rsidRPr="00E117BA">
        <w:rPr>
          <w:rFonts w:ascii="Times New Roman" w:cs="Arial" w:hint="eastAsia"/>
        </w:rPr>
        <w:t>。</w:t>
      </w:r>
    </w:p>
    <w:p w14:paraId="7ED29716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預期成果：本專題之進行與成功可能得到的成果</w:t>
      </w:r>
      <w:r w:rsidRPr="00E117BA">
        <w:rPr>
          <w:rFonts w:ascii="Times New Roman" w:cs="Arial" w:hint="eastAsia"/>
        </w:rPr>
        <w:t>。</w:t>
      </w:r>
    </w:p>
    <w:p w14:paraId="6FFB2C7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系統規格</w:t>
      </w:r>
    </w:p>
    <w:p w14:paraId="11E4B1DC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系統架構</w:t>
      </w:r>
      <w:r w:rsidRPr="00E117BA">
        <w:rPr>
          <w:rFonts w:ascii="Times New Roman" w:cs="Arial" w:hint="eastAsia"/>
        </w:rPr>
        <w:t>：最好以圖示方式說明。</w:t>
      </w:r>
    </w:p>
    <w:p w14:paraId="0D88116D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 w:hint="eastAsia"/>
        </w:rPr>
        <w:t>系統</w:t>
      </w:r>
      <w:r w:rsidRPr="00E117BA">
        <w:rPr>
          <w:rFonts w:ascii="Times New Roman" w:cs="Arial"/>
        </w:rPr>
        <w:t>軟、硬體需求與技術平台</w:t>
      </w:r>
      <w:r w:rsidRPr="00E117BA">
        <w:rPr>
          <w:rFonts w:ascii="Times New Roman" w:cs="Arial" w:hint="eastAsia"/>
        </w:rPr>
        <w:t>。</w:t>
      </w:r>
    </w:p>
    <w:p w14:paraId="3811478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使用標準與工具：使用到哪些軟體工程標準或規範，例如：</w:t>
      </w:r>
      <w:r w:rsidRPr="00E117BA">
        <w:rPr>
          <w:rFonts w:ascii="Times New Roman" w:cs="Arial"/>
        </w:rPr>
        <w:t>UML</w:t>
      </w:r>
      <w:r w:rsidRPr="00E117BA">
        <w:rPr>
          <w:rFonts w:ascii="Times New Roman" w:cs="Arial"/>
        </w:rPr>
        <w:t>、</w:t>
      </w:r>
      <w:r w:rsidRPr="00E117BA">
        <w:rPr>
          <w:rFonts w:ascii="Times New Roman" w:cs="Arial"/>
        </w:rPr>
        <w:t>UP</w:t>
      </w:r>
      <w:r w:rsidRPr="00E117BA">
        <w:rPr>
          <w:rFonts w:ascii="Times New Roman" w:cs="Arial"/>
        </w:rPr>
        <w:t>等，即使用到哪些</w:t>
      </w:r>
      <w:r w:rsidRPr="00E117BA">
        <w:rPr>
          <w:rFonts w:ascii="Times New Roman" w:cs="Arial"/>
        </w:rPr>
        <w:t>CASE tools</w:t>
      </w:r>
      <w:r w:rsidRPr="00E117BA">
        <w:rPr>
          <w:rFonts w:ascii="Times New Roman" w:cs="Arial"/>
        </w:rPr>
        <w:t>，例如：</w:t>
      </w:r>
      <w:r w:rsidRPr="00E117BA">
        <w:rPr>
          <w:rFonts w:ascii="Times New Roman" w:cs="Arial"/>
        </w:rPr>
        <w:t>Microsoft Project</w:t>
      </w:r>
      <w:r w:rsidRPr="00E117BA">
        <w:rPr>
          <w:rFonts w:ascii="Times New Roman" w:cs="Arial"/>
        </w:rPr>
        <w:t>。</w:t>
      </w:r>
    </w:p>
    <w:p w14:paraId="09F20A72" w14:textId="77777777" w:rsidR="009A09EA" w:rsidRPr="00E117BA" w:rsidRDefault="009A09EA" w:rsidP="009A09EA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專案</w:t>
      </w:r>
      <w:r w:rsidRPr="00E117BA">
        <w:rPr>
          <w:rFonts w:ascii="Times New Roman" w:eastAsia="標楷體" w:hAnsi="Times New Roman" w:cs="Arial" w:hint="eastAsia"/>
        </w:rPr>
        <w:t>時程</w:t>
      </w:r>
      <w:r w:rsidRPr="00E117BA">
        <w:rPr>
          <w:rFonts w:ascii="Times New Roman" w:eastAsia="標楷體" w:hAnsi="Times New Roman" w:cs="Arial"/>
        </w:rPr>
        <w:t>與組織分工</w:t>
      </w:r>
    </w:p>
    <w:p w14:paraId="25876951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專案時程</w:t>
      </w:r>
      <w:r w:rsidRPr="00E117BA">
        <w:rPr>
          <w:rFonts w:ascii="Times New Roman" w:cs="Arial" w:hint="eastAsia"/>
        </w:rPr>
        <w:t>：甘特圖或</w:t>
      </w:r>
      <w:r w:rsidRPr="00E117BA">
        <w:rPr>
          <w:rFonts w:ascii="Times New Roman" w:cs="Arial" w:hint="eastAsia"/>
        </w:rPr>
        <w:t>PERT</w:t>
      </w:r>
      <w:r w:rsidRPr="00E117BA">
        <w:rPr>
          <w:rFonts w:ascii="Times New Roman" w:cs="Arial" w:hint="eastAsia"/>
        </w:rPr>
        <w:t>／</w:t>
      </w:r>
      <w:r w:rsidRPr="00E117BA">
        <w:rPr>
          <w:rFonts w:ascii="Times New Roman" w:cs="Arial" w:hint="eastAsia"/>
        </w:rPr>
        <w:t>CPM</w:t>
      </w:r>
      <w:r w:rsidRPr="00E117BA">
        <w:rPr>
          <w:rFonts w:ascii="Times New Roman" w:cs="Arial" w:hint="eastAsia"/>
        </w:rPr>
        <w:t>圖。</w:t>
      </w:r>
    </w:p>
    <w:p w14:paraId="56E02137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專案組織與分工。</w:t>
      </w:r>
    </w:p>
    <w:p w14:paraId="6F671E2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ind w:left="714" w:hanging="357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需求模型</w:t>
      </w:r>
    </w:p>
    <w:p w14:paraId="61FDDDCB" w14:textId="19A2FAB5" w:rsidR="00A461C6" w:rsidRPr="00E117BA" w:rsidRDefault="00D60537" w:rsidP="00A461C6">
      <w:pPr>
        <w:pStyle w:val="a9"/>
        <w:spacing w:line="240" w:lineRule="atLeast"/>
        <w:ind w:left="720"/>
        <w:rPr>
          <w:rFonts w:ascii="Times New Roman" w:cs="Arial"/>
        </w:rPr>
      </w:pPr>
      <w:r>
        <w:rPr>
          <w:rFonts w:ascii="Times New Roman" w:cs="Arial"/>
        </w:rPr>
        <w:t>（</w:t>
      </w:r>
      <w:r w:rsidR="00A461C6" w:rsidRPr="00E117BA">
        <w:rPr>
          <w:rFonts w:ascii="Times New Roman" w:cs="Arial"/>
        </w:rPr>
        <w:t>系統分析與設計應使用</w:t>
      </w:r>
      <w:r w:rsidR="00A461C6" w:rsidRPr="00E117BA">
        <w:rPr>
          <w:rFonts w:ascii="Times New Roman" w:cs="Arial"/>
        </w:rPr>
        <w:t>UML</w:t>
      </w:r>
      <w:r>
        <w:rPr>
          <w:rFonts w:ascii="Times New Roman" w:cs="Arial"/>
        </w:rPr>
        <w:t>）</w:t>
      </w:r>
    </w:p>
    <w:p w14:paraId="6332A42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使用者需求：需求清單及其說明，需分功能需求與非功能需求兩部分描述。</w:t>
      </w:r>
    </w:p>
    <w:p w14:paraId="28D0BCEB" w14:textId="5EF1115E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Use case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6AEC5F28" w14:textId="28263DA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使用個案描述：使用活動圖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Activity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描述之。</w:t>
      </w:r>
    </w:p>
    <w:p w14:paraId="090B6EEE" w14:textId="579CB706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分析類別圖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Analysis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分析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Analysis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16AB5B6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設計模型</w:t>
      </w:r>
    </w:p>
    <w:p w14:paraId="46DF62ED" w14:textId="308234D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循序圖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Sequential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 w:hint="eastAsia"/>
        </w:rPr>
        <w:t>或通訊圖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Communication diagram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02E30162" w14:textId="1202F90D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設計類別圖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Design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設計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Design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59B8B39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實作模型</w:t>
      </w:r>
    </w:p>
    <w:p w14:paraId="1DCD868A" w14:textId="37E4F455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佈署圖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Deployment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0AF23D6" w14:textId="3412F3E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套件圖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Package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9FEC26E" w14:textId="0881032B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lastRenderedPageBreak/>
        <w:t>元件圖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Component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D75A8D7" w14:textId="6683711A" w:rsidR="006D2F87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狀態機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State mac</w:t>
      </w:r>
      <w:r w:rsidRPr="00E117BA">
        <w:rPr>
          <w:rFonts w:ascii="Times New Roman" w:cs="Arial"/>
          <w:b/>
        </w:rPr>
        <w:t>h</w:t>
      </w:r>
      <w:r w:rsidRPr="00E117BA">
        <w:rPr>
          <w:rFonts w:ascii="Times New Roman" w:cs="Arial"/>
        </w:rPr>
        <w:t>ine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，甚至時序圖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Timing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5DB0064" w14:textId="77777777" w:rsidR="00A461C6" w:rsidRPr="00E117BA" w:rsidRDefault="00A461C6" w:rsidP="006D2F87">
      <w:pPr>
        <w:jc w:val="center"/>
        <w:rPr>
          <w:rFonts w:eastAsia="標楷體"/>
        </w:rPr>
      </w:pPr>
    </w:p>
    <w:p w14:paraId="6DAAF6A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資料庫設計</w:t>
      </w:r>
    </w:p>
    <w:p w14:paraId="52C6893D" w14:textId="482CC46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資料庫關聯表</w:t>
      </w:r>
      <w:r w:rsidRPr="00E117BA">
        <w:rPr>
          <w:rFonts w:ascii="Times New Roman" w:cs="Arial" w:hint="eastAsia"/>
        </w:rPr>
        <w:t>：需註明參考關係及限制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Constraints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258BD822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表格及其</w:t>
      </w:r>
      <w:r w:rsidRPr="00E117BA">
        <w:rPr>
          <w:rFonts w:ascii="Times New Roman" w:cs="Arial"/>
        </w:rPr>
        <w:t>Meta data</w:t>
      </w:r>
      <w:r w:rsidRPr="00E117BA">
        <w:rPr>
          <w:rFonts w:ascii="Times New Roman" w:cs="Arial"/>
        </w:rPr>
        <w:t>。</w:t>
      </w:r>
    </w:p>
    <w:p w14:paraId="00EF4435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程式</w:t>
      </w:r>
    </w:p>
    <w:p w14:paraId="76184D0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元件清單及其規格描述</w:t>
      </w:r>
      <w:r w:rsidRPr="00E117BA">
        <w:rPr>
          <w:rFonts w:ascii="Times New Roman" w:cs="Arial" w:hint="eastAsia"/>
        </w:rPr>
        <w:t>。</w:t>
      </w:r>
    </w:p>
    <w:p w14:paraId="1D5063C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其他附屬之各種元件</w:t>
      </w:r>
      <w:r w:rsidRPr="00E117BA">
        <w:rPr>
          <w:rFonts w:ascii="Times New Roman" w:cs="Arial" w:hint="eastAsia"/>
        </w:rPr>
        <w:t>。</w:t>
      </w:r>
    </w:p>
    <w:p w14:paraId="3010CB4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測試模型</w:t>
      </w:r>
    </w:p>
    <w:p w14:paraId="0F53DBB5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測試計畫</w:t>
      </w:r>
      <w:r w:rsidRPr="00E117BA">
        <w:rPr>
          <w:rFonts w:ascii="Times New Roman" w:cs="Arial" w:hint="eastAsia"/>
        </w:rPr>
        <w:t>：說明採用之測試方法及其進行方式。</w:t>
      </w:r>
    </w:p>
    <w:p w14:paraId="1F2071F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測試個案與測試結果資料</w:t>
      </w:r>
      <w:r w:rsidRPr="00E117BA">
        <w:rPr>
          <w:rFonts w:ascii="Times New Roman" w:cs="Arial" w:hint="eastAsia"/>
        </w:rPr>
        <w:t>。</w:t>
      </w:r>
    </w:p>
    <w:p w14:paraId="3AC0E7F3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操作手冊</w:t>
      </w:r>
    </w:p>
    <w:p w14:paraId="158F193D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介紹系統之元件及其安裝及系統管理。</w:t>
      </w:r>
    </w:p>
    <w:p w14:paraId="2DC80956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使用手冊</w:t>
      </w:r>
    </w:p>
    <w:p w14:paraId="6E1AE95A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介紹各畫面、操作之移轉，以</w:t>
      </w:r>
      <w:r w:rsidRPr="00E117BA">
        <w:rPr>
          <w:rFonts w:ascii="Times New Roman" w:cs="Arial" w:hint="eastAsia"/>
        </w:rPr>
        <w:t>類似</w:t>
      </w:r>
      <w:r w:rsidRPr="00E117BA">
        <w:rPr>
          <w:rFonts w:ascii="Times New Roman" w:cs="Arial"/>
        </w:rPr>
        <w:t>S</w:t>
      </w:r>
      <w:r w:rsidRPr="00E117BA">
        <w:rPr>
          <w:rFonts w:ascii="Times New Roman" w:cs="Arial" w:hint="eastAsia"/>
        </w:rPr>
        <w:t xml:space="preserve">tate </w:t>
      </w:r>
      <w:r w:rsidRPr="00E117BA">
        <w:rPr>
          <w:rFonts w:ascii="Times New Roman" w:cs="Arial"/>
        </w:rPr>
        <w:t>T</w:t>
      </w:r>
      <w:r w:rsidRPr="00E117BA">
        <w:rPr>
          <w:rFonts w:ascii="Times New Roman" w:cs="Arial" w:hint="eastAsia"/>
        </w:rPr>
        <w:t xml:space="preserve">ransition </w:t>
      </w:r>
      <w:r w:rsidRPr="00E117BA">
        <w:rPr>
          <w:rFonts w:ascii="Times New Roman" w:cs="Arial"/>
        </w:rPr>
        <w:t>D</w:t>
      </w:r>
      <w:r w:rsidRPr="00E117BA">
        <w:rPr>
          <w:rFonts w:ascii="Times New Roman" w:cs="Arial" w:hint="eastAsia"/>
        </w:rPr>
        <w:t>iagram</w:t>
      </w:r>
      <w:r w:rsidRPr="00E117BA">
        <w:rPr>
          <w:rFonts w:ascii="Times New Roman" w:cs="Arial" w:hint="eastAsia"/>
        </w:rPr>
        <w:t>之</w:t>
      </w:r>
      <w:r w:rsidRPr="00E117BA">
        <w:rPr>
          <w:rFonts w:ascii="Times New Roman" w:cs="Arial"/>
        </w:rPr>
        <w:t>表示之。</w:t>
      </w:r>
    </w:p>
    <w:p w14:paraId="19771BF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感想</w:t>
      </w:r>
    </w:p>
    <w:p w14:paraId="09793072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說明感想與建議。</w:t>
      </w:r>
    </w:p>
    <w:p w14:paraId="09444B1A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參考資料</w:t>
      </w:r>
    </w:p>
    <w:p w14:paraId="1C01D514" w14:textId="77777777" w:rsidR="00A461C6" w:rsidRPr="00E117BA" w:rsidRDefault="009216BE" w:rsidP="009216BE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附</w:t>
      </w:r>
      <w:r w:rsidRPr="00E117BA">
        <w:rPr>
          <w:rFonts w:ascii="Times New Roman" w:cs="Arial"/>
        </w:rPr>
        <w:t>錄</w:t>
      </w:r>
      <w:r w:rsidRPr="00E117BA">
        <w:rPr>
          <w:rFonts w:ascii="Times New Roman" w:cs="Arial" w:hint="eastAsia"/>
        </w:rPr>
        <w:t xml:space="preserve"> </w:t>
      </w:r>
      <w:r w:rsidRPr="00E117BA">
        <w:rPr>
          <w:rFonts w:ascii="Times New Roman" w:cs="Arial"/>
        </w:rPr>
        <w:t>審查</w:t>
      </w:r>
      <w:r w:rsidRPr="00E117BA">
        <w:rPr>
          <w:rFonts w:ascii="Times New Roman" w:cs="Arial" w:hint="eastAsia"/>
        </w:rPr>
        <w:t>評審意見之修正</w:t>
      </w:r>
      <w:r w:rsidRPr="00E117BA">
        <w:rPr>
          <w:rFonts w:ascii="Times New Roman" w:cs="Arial"/>
        </w:rPr>
        <w:t>情形</w:t>
      </w:r>
      <w:r w:rsidRPr="00E117BA">
        <w:rPr>
          <w:rFonts w:ascii="Times New Roman" w:cs="Arial" w:hint="eastAsia"/>
        </w:rPr>
        <w:t>。</w:t>
      </w:r>
    </w:p>
    <w:p w14:paraId="0D580F53" w14:textId="77777777" w:rsidR="009216BE" w:rsidRPr="00E117BA" w:rsidRDefault="009216BE" w:rsidP="00A461C6">
      <w:pPr>
        <w:pStyle w:val="a9"/>
        <w:spacing w:line="240" w:lineRule="atLeast"/>
        <w:ind w:left="0"/>
        <w:rPr>
          <w:rFonts w:ascii="Times New Roman" w:cs="Arial"/>
        </w:rPr>
      </w:pPr>
    </w:p>
    <w:p w14:paraId="06509954" w14:textId="77777777" w:rsidR="00A461C6" w:rsidRPr="00E117BA" w:rsidRDefault="00A461C6" w:rsidP="00A461C6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t>[</w:t>
      </w:r>
      <w:r w:rsidRPr="00E117BA">
        <w:rPr>
          <w:rFonts w:ascii="Times New Roman" w:cs="Arial"/>
        </w:rPr>
        <w:t>附註</w:t>
      </w:r>
      <w:r w:rsidRPr="00E117BA">
        <w:rPr>
          <w:rFonts w:ascii="Times New Roman" w:cs="Arial"/>
        </w:rPr>
        <w:t xml:space="preserve">] </w:t>
      </w:r>
      <w:r w:rsidR="009C20A6" w:rsidRPr="00E117BA">
        <w:rPr>
          <w:rFonts w:ascii="Times New Roman" w:cs="Arial" w:hint="eastAsia"/>
        </w:rPr>
        <w:t>光</w:t>
      </w:r>
      <w:r w:rsidR="009C20A6" w:rsidRPr="00E117BA">
        <w:rPr>
          <w:rFonts w:ascii="Times New Roman" w:cs="Arial"/>
        </w:rPr>
        <w:t>碟內學生繳交下列資料</w:t>
      </w:r>
    </w:p>
    <w:p w14:paraId="5D16EB81" w14:textId="77777777" w:rsidR="009C20A6" w:rsidRPr="00E117BA" w:rsidRDefault="009C20A6" w:rsidP="009C20A6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系</w:t>
      </w:r>
      <w:r w:rsidRPr="00E117BA">
        <w:rPr>
          <w:rFonts w:ascii="Times New Roman" w:cs="Arial"/>
        </w:rPr>
        <w:t>統簡</w:t>
      </w:r>
      <w:r w:rsidRPr="00E117BA">
        <w:rPr>
          <w:rFonts w:ascii="Times New Roman" w:cs="Arial" w:hint="eastAsia"/>
        </w:rPr>
        <w:t>介（</w:t>
      </w:r>
      <w:r w:rsidRPr="00E117BA">
        <w:rPr>
          <w:rFonts w:ascii="Times New Roman" w:cs="Arial" w:hint="eastAsia"/>
        </w:rPr>
        <w:t>PDF</w:t>
      </w:r>
      <w:r w:rsidRPr="00E117BA">
        <w:rPr>
          <w:rFonts w:ascii="Times New Roman" w:cs="Arial" w:hint="eastAsia"/>
        </w:rPr>
        <w:t>檔</w:t>
      </w:r>
      <w:r w:rsidRPr="00E117BA">
        <w:rPr>
          <w:rFonts w:ascii="Times New Roman" w:cs="Arial"/>
        </w:rPr>
        <w:t>）、系統手冊</w:t>
      </w:r>
      <w:r w:rsidRPr="00E117BA">
        <w:rPr>
          <w:rFonts w:ascii="Times New Roman" w:cs="Arial"/>
        </w:rPr>
        <w:t>PDF</w:t>
      </w:r>
      <w:r w:rsidRPr="00E117BA">
        <w:rPr>
          <w:rFonts w:ascii="Times New Roman" w:cs="Arial" w:hint="eastAsia"/>
        </w:rPr>
        <w:t>檔或</w:t>
      </w:r>
      <w:proofErr w:type="spellStart"/>
      <w:r w:rsidRPr="00E117BA">
        <w:rPr>
          <w:rFonts w:ascii="Times New Roman"/>
        </w:rPr>
        <w:t>MarkDown</w:t>
      </w:r>
      <w:proofErr w:type="spellEnd"/>
      <w:r w:rsidRPr="00E117BA">
        <w:rPr>
          <w:rFonts w:ascii="Times New Roman" w:hint="eastAsia"/>
        </w:rPr>
        <w:t>檔</w:t>
      </w:r>
    </w:p>
    <w:p w14:paraId="53559259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物件導向</w:t>
      </w:r>
      <w:r w:rsidRPr="00E117BA">
        <w:rPr>
          <w:rFonts w:ascii="Times New Roman" w:cs="Arial"/>
        </w:rPr>
        <w:t>系統分析</w:t>
      </w:r>
      <w:r w:rsidRPr="00E117BA">
        <w:rPr>
          <w:rFonts w:ascii="Times New Roman" w:cs="Arial" w:hint="eastAsia"/>
        </w:rPr>
        <w:t>與設計</w:t>
      </w:r>
      <w:r w:rsidRPr="00E117BA">
        <w:rPr>
          <w:rFonts w:ascii="Times New Roman" w:cs="Arial"/>
        </w:rPr>
        <w:t>VPP</w:t>
      </w:r>
      <w:r w:rsidRPr="00E117BA">
        <w:rPr>
          <w:rFonts w:ascii="Times New Roman" w:cs="Arial"/>
        </w:rPr>
        <w:t>檔</w:t>
      </w:r>
    </w:p>
    <w:p w14:paraId="14DC3C0C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資料庫</w:t>
      </w:r>
      <w:r w:rsidRPr="00E117BA">
        <w:rPr>
          <w:rFonts w:ascii="Times New Roman" w:cs="Arial"/>
        </w:rPr>
        <w:t xml:space="preserve"> MDF</w:t>
      </w:r>
      <w:r w:rsidRPr="00E117BA">
        <w:rPr>
          <w:rFonts w:ascii="Times New Roman" w:cs="Arial"/>
        </w:rPr>
        <w:t>與</w:t>
      </w:r>
      <w:r w:rsidRPr="00E117BA">
        <w:rPr>
          <w:rFonts w:ascii="Times New Roman" w:cs="Arial"/>
        </w:rPr>
        <w:t>LDF</w:t>
      </w:r>
      <w:r w:rsidRPr="00E117BA">
        <w:rPr>
          <w:rFonts w:ascii="Times New Roman" w:cs="Arial"/>
        </w:rPr>
        <w:t>檔</w:t>
      </w:r>
    </w:p>
    <w:p w14:paraId="5FF8586C" w14:textId="7E234BA9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所有軟體元件</w:t>
      </w:r>
      <w:r w:rsidRPr="00E117BA">
        <w:rPr>
          <w:rFonts w:ascii="Times New Roman" w:cs="Arial"/>
        </w:rPr>
        <w:t xml:space="preserve"> 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元件、函式庫</w:t>
      </w:r>
      <w:r w:rsidRPr="00E117BA">
        <w:rPr>
          <w:rFonts w:ascii="Times New Roman" w:cs="Arial"/>
        </w:rPr>
        <w:t>…</w:t>
      </w:r>
      <w:r w:rsidRPr="00E117BA">
        <w:rPr>
          <w:rFonts w:ascii="Times New Roman" w:cs="Arial"/>
        </w:rPr>
        <w:t>等</w:t>
      </w:r>
      <w:r w:rsidR="00D60537">
        <w:rPr>
          <w:rFonts w:ascii="Times New Roman" w:cs="Arial"/>
        </w:rPr>
        <w:t>）</w:t>
      </w:r>
    </w:p>
    <w:p w14:paraId="55650CB0" w14:textId="77777777" w:rsidR="006B2A52" w:rsidRPr="00E117BA" w:rsidRDefault="00A461C6" w:rsidP="006B2A52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安裝程式，能將系統完整安裝至</w:t>
      </w:r>
      <w:r w:rsidRPr="00E117BA">
        <w:rPr>
          <w:rFonts w:ascii="Times New Roman" w:cs="Arial"/>
        </w:rPr>
        <w:t>PC</w:t>
      </w:r>
      <w:r w:rsidRPr="00E117BA">
        <w:rPr>
          <w:rFonts w:ascii="Times New Roman" w:cs="Arial"/>
        </w:rPr>
        <w:t>或</w:t>
      </w:r>
      <w:r w:rsidRPr="00E117BA">
        <w:rPr>
          <w:rFonts w:ascii="Times New Roman" w:cs="Arial"/>
        </w:rPr>
        <w:t>NB</w:t>
      </w:r>
      <w:r w:rsidRPr="00E117BA">
        <w:rPr>
          <w:rFonts w:ascii="Times New Roman" w:cs="Arial"/>
        </w:rPr>
        <w:t>執行</w:t>
      </w:r>
    </w:p>
    <w:p w14:paraId="20A49388" w14:textId="77777777" w:rsidR="006B2A52" w:rsidRPr="00E117BA" w:rsidRDefault="006B2A52" w:rsidP="006B2A52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br w:type="page"/>
      </w:r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0352C4BB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4B05B1">
        <w:rPr>
          <w:rFonts w:ascii="Times New Roman" w:cs="Arial" w:hint="eastAsia"/>
          <w:color w:val="000000"/>
          <w:szCs w:val="28"/>
        </w:rPr>
        <w:t>替你一起面對。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</w:t>
      </w:r>
      <w:proofErr w:type="gramStart"/>
      <w:r>
        <w:rPr>
          <w:rFonts w:ascii="Times New Roman" w:cs="Arial" w:hint="eastAsia"/>
          <w:color w:val="000000"/>
          <w:szCs w:val="28"/>
        </w:rPr>
        <w:t>根據本組觀察</w:t>
      </w:r>
      <w:proofErr w:type="gramEnd"/>
      <w:r>
        <w:rPr>
          <w:rFonts w:ascii="Times New Roman" w:cs="Arial" w:hint="eastAsia"/>
          <w:color w:val="000000"/>
          <w:szCs w:val="28"/>
        </w:rPr>
        <w:t>，目前台灣家庭飼養寵物的比例，大多數為飼養狗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516483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75399B6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，同時具備方便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、商家定位，增加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21EB49FD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有定位功能、寵物辨識；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8A0813">
        <w:rPr>
          <w:rFonts w:ascii="Times New Roman" w:cs="Arial" w:hint="eastAsia"/>
          <w:color w:val="000000"/>
          <w:szCs w:val="28"/>
        </w:rPr>
        <w:t>以及寵物圖片風格轉換，結合現在主流趨勢人工智慧，讓本次專題的管理系統更加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332C63B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隨著愈來愈多人以養寵物取代結婚生子，放眼周邊</w:t>
      </w:r>
      <w:r w:rsidRPr="00A11B3B">
        <w:rPr>
          <w:rFonts w:ascii="Times New Roman" w:cs="Arial"/>
          <w:color w:val="000000"/>
          <w:szCs w:val="28"/>
        </w:rPr>
        <w:t>30</w:t>
      </w:r>
      <w:r w:rsidRPr="00A11B3B">
        <w:rPr>
          <w:rFonts w:ascii="Times New Roman" w:cs="Arial"/>
          <w:color w:val="000000"/>
          <w:szCs w:val="28"/>
        </w:rPr>
        <w:t>多歲的</w:t>
      </w:r>
      <w:r w:rsidR="00D94191">
        <w:rPr>
          <w:rFonts w:ascii="Times New Roman" w:cs="Arial" w:hint="eastAsia"/>
          <w:color w:val="000000"/>
          <w:szCs w:val="28"/>
        </w:rPr>
        <w:t>親</w:t>
      </w:r>
      <w:r w:rsidR="00E24BDE">
        <w:rPr>
          <w:rFonts w:ascii="Times New Roman" w:cs="Arial" w:hint="eastAsia"/>
          <w:color w:val="000000"/>
          <w:szCs w:val="28"/>
        </w:rPr>
        <w:t>戚</w:t>
      </w:r>
      <w:r w:rsidRPr="00A11B3B">
        <w:rPr>
          <w:rFonts w:ascii="Times New Roman" w:cs="Arial"/>
          <w:color w:val="000000"/>
          <w:szCs w:val="28"/>
        </w:rPr>
        <w:t>朋友</w:t>
      </w:r>
      <w:r w:rsidR="00D94191">
        <w:rPr>
          <w:rFonts w:ascii="Times New Roman" w:cs="Arial" w:hint="eastAsia"/>
          <w:color w:val="000000"/>
          <w:szCs w:val="28"/>
        </w:rPr>
        <w:t>，</w:t>
      </w:r>
      <w:r w:rsidR="00D94191">
        <w:rPr>
          <w:rFonts w:ascii="Times New Roman" w:cs="Arial"/>
          <w:color w:val="000000"/>
          <w:szCs w:val="28"/>
        </w:rPr>
        <w:t>很多人</w:t>
      </w:r>
      <w:r w:rsidRPr="00A11B3B">
        <w:rPr>
          <w:rFonts w:ascii="Times New Roman" w:cs="Arial"/>
          <w:color w:val="000000"/>
          <w:szCs w:val="28"/>
        </w:rPr>
        <w:t>都</w:t>
      </w:r>
      <w:r w:rsidR="00D94191">
        <w:rPr>
          <w:rFonts w:ascii="Times New Roman" w:cs="Arial" w:hint="eastAsia"/>
          <w:color w:val="000000"/>
          <w:szCs w:val="28"/>
        </w:rPr>
        <w:t>尚未結婚</w:t>
      </w:r>
      <w:r w:rsidRPr="00A11B3B">
        <w:rPr>
          <w:rFonts w:ascii="Times New Roman" w:cs="Arial"/>
          <w:color w:val="000000"/>
          <w:szCs w:val="28"/>
        </w:rPr>
        <w:t>，就算結了婚也沒有</w:t>
      </w:r>
      <w:r w:rsidR="00D94191">
        <w:rPr>
          <w:rFonts w:ascii="Times New Roman" w:cs="Arial" w:hint="eastAsia"/>
          <w:color w:val="000000"/>
          <w:szCs w:val="28"/>
        </w:rPr>
        <w:t>生育</w:t>
      </w:r>
      <w:r w:rsidRPr="00A11B3B">
        <w:rPr>
          <w:rFonts w:ascii="Times New Roman" w:cs="Arial"/>
          <w:color w:val="000000"/>
          <w:szCs w:val="28"/>
        </w:rPr>
        <w:t>孩</w:t>
      </w:r>
      <w:r w:rsidR="00D94191">
        <w:rPr>
          <w:rFonts w:ascii="Times New Roman" w:cs="Arial" w:hint="eastAsia"/>
          <w:color w:val="000000"/>
          <w:szCs w:val="28"/>
        </w:rPr>
        <w:t>子</w:t>
      </w:r>
      <w:r w:rsidR="00E24BDE">
        <w:rPr>
          <w:rFonts w:ascii="Times New Roman" w:cs="Arial" w:hint="eastAsia"/>
          <w:color w:val="000000"/>
          <w:szCs w:val="28"/>
        </w:rPr>
        <w:t>的規劃</w:t>
      </w:r>
      <w:r w:rsidR="00D60537">
        <w:rPr>
          <w:rFonts w:ascii="Times New Roman" w:cs="Arial"/>
          <w:color w:val="000000"/>
          <w:szCs w:val="28"/>
        </w:rPr>
        <w:t>（</w:t>
      </w:r>
      <w:r w:rsidRPr="00A11B3B">
        <w:rPr>
          <w:rFonts w:ascii="Times New Roman" w:cs="Arial"/>
          <w:color w:val="000000"/>
          <w:szCs w:val="28"/>
        </w:rPr>
        <w:t>頂客族</w:t>
      </w:r>
      <w:r w:rsidR="00D60537">
        <w:rPr>
          <w:rFonts w:ascii="Times New Roman" w:cs="Arial"/>
          <w:color w:val="000000"/>
          <w:szCs w:val="28"/>
        </w:rPr>
        <w:t>）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Pr="00A11B3B">
        <w:rPr>
          <w:rFonts w:ascii="Times New Roman" w:cs="Arial"/>
          <w:color w:val="000000"/>
          <w:szCs w:val="28"/>
        </w:rPr>
        <w:t>可能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32852D3B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</w:t>
      </w:r>
      <w:r w:rsidR="00E24BDE">
        <w:rPr>
          <w:rFonts w:ascii="Times New Roman" w:cs="Arial" w:hint="eastAsia"/>
          <w:color w:val="000000"/>
          <w:szCs w:val="28"/>
        </w:rPr>
        <w:t>/</w:t>
      </w:r>
      <w:proofErr w:type="gramStart"/>
      <w:r w:rsidRPr="00A11B3B">
        <w:rPr>
          <w:rFonts w:ascii="Times New Roman" w:cs="Arial"/>
          <w:color w:val="000000"/>
          <w:szCs w:val="28"/>
        </w:rPr>
        <w:t>頂寵族</w:t>
      </w:r>
      <w:proofErr w:type="gramEnd"/>
      <w:r w:rsidRPr="00A11B3B">
        <w:rPr>
          <w:rFonts w:ascii="Times New Roman" w:cs="Arial"/>
          <w:color w:val="000000"/>
          <w:szCs w:val="28"/>
        </w:rPr>
        <w:t>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E24BDE">
        <w:rPr>
          <w:rFonts w:ascii="Times New Roman" w:cs="Arial"/>
          <w:color w:val="000000"/>
          <w:szCs w:val="28"/>
        </w:rPr>
        <w:t>養寵物的人們，打造了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養寵物不費力、</w:t>
      </w:r>
      <w:proofErr w:type="gramStart"/>
      <w:r w:rsidRPr="00A11B3B">
        <w:rPr>
          <w:rFonts w:ascii="Times New Roman" w:cs="Arial"/>
          <w:color w:val="000000"/>
          <w:szCs w:val="28"/>
        </w:rPr>
        <w:t>不心累</w:t>
      </w:r>
      <w:proofErr w:type="gramEnd"/>
      <w:r w:rsidRPr="00A11B3B">
        <w:rPr>
          <w:rFonts w:ascii="Times New Roman" w:cs="Arial"/>
          <w:color w:val="000000"/>
          <w:szCs w:val="28"/>
        </w:rPr>
        <w:t>，開心輕鬆養寵物。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</w:t>
      </w:r>
      <w:proofErr w:type="gramStart"/>
      <w:r w:rsidRPr="00A11B3B">
        <w:rPr>
          <w:rFonts w:ascii="Times New Roman" w:cs="Arial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proofErr w:type="gramStart"/>
      <w:r w:rsidR="003C2C69">
        <w:rPr>
          <w:rFonts w:ascii="Times New Roman" w:cs="Arial" w:hint="eastAsia"/>
          <w:color w:val="000000"/>
          <w:szCs w:val="28"/>
        </w:rPr>
        <w:t>除了讓毛小孩</w:t>
      </w:r>
      <w:proofErr w:type="gramEnd"/>
      <w:r w:rsidR="003C2C69">
        <w:rPr>
          <w:rFonts w:ascii="Times New Roman" w:cs="Arial" w:hint="eastAsia"/>
          <w:color w:val="000000"/>
          <w:szCs w:val="28"/>
        </w:rPr>
        <w:t>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D7504D" w:rsidRPr="00846FF3" w:rsidRDefault="00D7504D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D7504D" w:rsidRPr="00846FF3" w:rsidRDefault="00D7504D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122"/>
        <w:gridCol w:w="2256"/>
        <w:gridCol w:w="2681"/>
        <w:gridCol w:w="2682"/>
      </w:tblGrid>
      <w:tr w:rsidR="00360C45" w:rsidRPr="00C33675" w14:paraId="17588F14" w14:textId="77777777" w:rsidTr="00C33675">
        <w:trPr>
          <w:cantSplit/>
          <w:trHeight w:val="113"/>
          <w:jc w:val="center"/>
        </w:trPr>
        <w:tc>
          <w:tcPr>
            <w:tcW w:w="2122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256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68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682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360C45" w:rsidRPr="00C33675" w14:paraId="6D36500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B75B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</w:tc>
        <w:tc>
          <w:tcPr>
            <w:tcW w:w="2256" w:type="dxa"/>
            <w:vAlign w:val="center"/>
          </w:tcPr>
          <w:p w14:paraId="2E1EBC45" w14:textId="3DCB211D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1" w:type="dxa"/>
            <w:vAlign w:val="center"/>
          </w:tcPr>
          <w:p w14:paraId="6C29787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</w:p>
          <w:p w14:paraId="0E000996" w14:textId="1ABF8F1B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IOS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2" w:type="dxa"/>
            <w:vAlign w:val="center"/>
          </w:tcPr>
          <w:p w14:paraId="327C7F8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</w:t>
            </w:r>
          </w:p>
        </w:tc>
      </w:tr>
      <w:tr w:rsidR="00360C45" w:rsidRPr="00C33675" w14:paraId="5B262C9D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7A9673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主題類別</w:t>
            </w:r>
          </w:p>
        </w:tc>
        <w:tc>
          <w:tcPr>
            <w:tcW w:w="2256" w:type="dxa"/>
            <w:vAlign w:val="center"/>
          </w:tcPr>
          <w:p w14:paraId="18E9DC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寵物管理、品種辨識、定位服務</w:t>
            </w:r>
          </w:p>
        </w:tc>
        <w:tc>
          <w:tcPr>
            <w:tcW w:w="2681" w:type="dxa"/>
            <w:vAlign w:val="center"/>
          </w:tcPr>
          <w:p w14:paraId="5EC0290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寵物管理、定位服務、收養專區</w:t>
            </w:r>
          </w:p>
        </w:tc>
        <w:tc>
          <w:tcPr>
            <w:tcW w:w="2682" w:type="dxa"/>
            <w:vAlign w:val="center"/>
          </w:tcPr>
          <w:p w14:paraId="0CF2D6C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資訊分享</w:t>
            </w:r>
          </w:p>
        </w:tc>
      </w:tr>
      <w:tr w:rsidR="00360C45" w:rsidRPr="00C33675" w14:paraId="0B077C2B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28A763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2256" w:type="dxa"/>
            <w:vAlign w:val="center"/>
          </w:tcPr>
          <w:p w14:paraId="74E5635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F20A7C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2D1F0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4BBE46C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93330A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定位功能</w:t>
            </w:r>
          </w:p>
        </w:tc>
        <w:tc>
          <w:tcPr>
            <w:tcW w:w="2256" w:type="dxa"/>
            <w:vAlign w:val="center"/>
          </w:tcPr>
          <w:p w14:paraId="7BDE1E8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346132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0259D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9894970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DAD9D9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行事曆</w:t>
            </w:r>
          </w:p>
        </w:tc>
        <w:tc>
          <w:tcPr>
            <w:tcW w:w="2256" w:type="dxa"/>
            <w:vAlign w:val="center"/>
          </w:tcPr>
          <w:p w14:paraId="688409F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C7F2D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60499B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1095D15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42D3064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寵物相簿</w:t>
            </w:r>
          </w:p>
        </w:tc>
        <w:tc>
          <w:tcPr>
            <w:tcW w:w="2256" w:type="dxa"/>
            <w:vAlign w:val="center"/>
          </w:tcPr>
          <w:p w14:paraId="34A3F12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066996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B185F3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4C9C6FC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F44A68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領養資訊</w:t>
            </w:r>
          </w:p>
        </w:tc>
        <w:tc>
          <w:tcPr>
            <w:tcW w:w="2256" w:type="dxa"/>
            <w:vAlign w:val="center"/>
          </w:tcPr>
          <w:p w14:paraId="67B54FD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1C5361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75B8C64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27F1D48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879369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品種辨識</w:t>
            </w:r>
          </w:p>
        </w:tc>
        <w:tc>
          <w:tcPr>
            <w:tcW w:w="2256" w:type="dxa"/>
            <w:vAlign w:val="center"/>
          </w:tcPr>
          <w:p w14:paraId="4D2FAD5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9190FA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117A9D5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EFF80C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F509A1B" w14:textId="26DB080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圖片轉換</w:t>
            </w:r>
          </w:p>
        </w:tc>
        <w:tc>
          <w:tcPr>
            <w:tcW w:w="2256" w:type="dxa"/>
            <w:vAlign w:val="center"/>
          </w:tcPr>
          <w:p w14:paraId="0234EE94" w14:textId="1947E7F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43B1657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078EDEA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</w:p>
        </w:tc>
      </w:tr>
      <w:tr w:rsidR="00360C45" w:rsidRPr="00C33675" w14:paraId="5200282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3728640" w14:textId="0D2FA6D3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好文推薦</w:t>
            </w:r>
            <w:proofErr w:type="gramEnd"/>
          </w:p>
        </w:tc>
        <w:tc>
          <w:tcPr>
            <w:tcW w:w="2256" w:type="dxa"/>
            <w:vAlign w:val="center"/>
          </w:tcPr>
          <w:p w14:paraId="5B9504D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7EE8744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36C22B3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14514E3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E80ACD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附近店家資訊</w:t>
            </w:r>
          </w:p>
        </w:tc>
        <w:tc>
          <w:tcPr>
            <w:tcW w:w="2256" w:type="dxa"/>
            <w:vAlign w:val="center"/>
          </w:tcPr>
          <w:p w14:paraId="1974B46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D3A125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7DE403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8BCFB17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E31CF6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飼料分析</w:t>
            </w:r>
          </w:p>
        </w:tc>
        <w:tc>
          <w:tcPr>
            <w:tcW w:w="2256" w:type="dxa"/>
            <w:vAlign w:val="center"/>
          </w:tcPr>
          <w:p w14:paraId="27EF345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EB863E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22DD240E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</w:tbl>
    <w:p w14:paraId="481E4180" w14:textId="77777777" w:rsidR="00DB7B25" w:rsidRPr="002E7C10" w:rsidRDefault="00DB7B25" w:rsidP="00DB7B25">
      <w:pPr>
        <w:pStyle w:val="a9"/>
        <w:spacing w:line="240" w:lineRule="atLeast"/>
        <w:ind w:left="0"/>
        <w:rPr>
          <w:rFonts w:ascii="Times New Roman"/>
          <w:b/>
          <w:bCs/>
        </w:rPr>
      </w:pPr>
    </w:p>
    <w:p w14:paraId="727B3A67" w14:textId="23093BFA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A10CF">
        <w:rPr>
          <w:rFonts w:eastAsia="標楷體" w:hint="eastAsia"/>
          <w:bCs/>
          <w:color w:val="000000" w:themeColor="text1"/>
          <w:sz w:val="28"/>
        </w:rPr>
        <w:t>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</w:t>
      </w:r>
      <w:proofErr w:type="gramStart"/>
      <w:r w:rsidR="0094165B">
        <w:rPr>
          <w:rFonts w:eastAsia="標楷體" w:hint="eastAsia"/>
          <w:bCs/>
          <w:color w:val="000000" w:themeColor="text1"/>
          <w:sz w:val="28"/>
        </w:rPr>
        <w:t>資料集供使用者</w:t>
      </w:r>
      <w:proofErr w:type="gramEnd"/>
      <w:r w:rsidR="0094165B">
        <w:rPr>
          <w:rFonts w:eastAsia="標楷體" w:hint="eastAsia"/>
          <w:bCs/>
          <w:color w:val="000000" w:themeColor="text1"/>
          <w:sz w:val="28"/>
        </w:rPr>
        <w:t>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77EA2FE" w14:textId="0AF7AD23" w:rsidR="002A092D" w:rsidRPr="002A092D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提供簡潔的使用者介面，方便使用者快速且完善的規劃行程；使用者可以經由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品種辨識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、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圖片風格轉換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進行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讓用戶體驗</w:t>
      </w:r>
      <w:r w:rsidRPr="002A092D">
        <w:rPr>
          <w:rFonts w:eastAsia="標楷體" w:cs="Arial"/>
          <w:color w:val="000000" w:themeColor="text1"/>
          <w:sz w:val="28"/>
          <w:szCs w:val="28"/>
        </w:rPr>
        <w:t>AI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人工智慧的樂趣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，</w:t>
      </w:r>
      <w:r w:rsidRPr="002A092D">
        <w:rPr>
          <w:rFonts w:eastAsia="標楷體" w:cs="Arial"/>
          <w:color w:val="000000" w:themeColor="text1"/>
          <w:sz w:val="28"/>
          <w:szCs w:val="28"/>
        </w:rPr>
        <w:t>提供使用者健全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且有趣</w:t>
      </w:r>
      <w:r w:rsidRPr="002A092D">
        <w:rPr>
          <w:rFonts w:eastAsia="標楷體" w:cs="Arial"/>
          <w:color w:val="000000" w:themeColor="text1"/>
          <w:sz w:val="28"/>
          <w:szCs w:val="28"/>
        </w:rPr>
        <w:t>的網站服務。</w:t>
      </w:r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77777777" w:rsidR="00082056" w:rsidRPr="00082056" w:rsidRDefault="00082056" w:rsidP="00082056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透過會員登入後所有資訊便會儲存於後端資料庫，任何變更將會同步於網頁及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lastRenderedPageBreak/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D7504D" w:rsidRPr="008D26ED" w:rsidRDefault="00D7504D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D7504D" w:rsidRPr="008D26ED" w:rsidRDefault="00D7504D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D7504D" w:rsidRPr="008D26ED" w:rsidRDefault="00D7504D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D7504D" w:rsidRPr="008D26ED" w:rsidRDefault="00D7504D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DB1143" w:rsidRPr="00C75978" w14:paraId="4FFC5BA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BB152A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B8B431" w14:textId="2F228E1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6E7084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951A6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DC4E79D" w14:textId="3AC32CA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16406D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0570D8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6AEC96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70B0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ADEC7D7" w14:textId="075985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E3345FA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A22E9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873FFF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53041C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CB0989" w14:textId="73FD5E9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83519C0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EFCD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1A973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CEE33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7F081F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1EBA543" w14:textId="0CFB68C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E1CE79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CB224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924C7B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0FBB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DA5C5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B8C1CA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537D2E" w14:textId="43902A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3C1A03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570A8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AF9B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4B260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E52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A82E9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C50209" w14:textId="235F2DE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5BEC6E5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AD0CE2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780D00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BAA3E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2E56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EC751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9BCB7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59A645" w14:textId="4C67F28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91BA8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7C7F8C2C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259ED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7405178" w14:textId="745B019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3E4DB9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70980B4" w14:textId="27D7911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43F8103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2476A0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6CAFC06" w14:textId="2EF75A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142C57E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B9592F4" w14:textId="4DC831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5A84C8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E3E4E7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36F66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8C4A4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8BCBF4" w14:textId="68BCB58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0E3E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4E264B" w14:textId="0435E4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1EE482" w14:textId="54335B9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549401" w14:textId="47851F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7C17F4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44569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71D8F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81BB0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9B54DC4" w14:textId="630AE1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5BDB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08931E" w14:textId="2B8418F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1B4D32" w14:textId="3E1FF50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E055F0" w14:textId="113123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4D9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6C38301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502D78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F66A05F" w14:textId="59491D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6240B6" w14:textId="4300C3D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AD1D916" w14:textId="236D40F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F81EB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6220A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6B2DF2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979A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1B5B13A" w14:textId="3913ED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CA08D39" w14:textId="6F2320F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0F0E85E" w14:textId="21595F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50F27F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7C924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FDCB0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8E9ED0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C8F3170" w14:textId="6F1F902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B3EC107" w14:textId="225CC8C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CF92CD4" w14:textId="3656CE8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E3998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2A059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8769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D7F3C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10B44BE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588A8E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17F3231" w14:textId="3136FCB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692FDD5" w14:textId="7C6889E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4B05C35" w14:textId="7180002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CCE341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4D50D6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CF81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91E85B" w14:textId="06C586C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4943AA" w14:textId="17B562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F46C08" w14:textId="6020C59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E145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9435D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78F5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381F7A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C05939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FCA3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14CD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0A6A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A641E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67F5973" w14:textId="0D2974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AB7903A" w14:textId="242625A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F24E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E317D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4156BC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0B3E7E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0CF21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E8F875" w14:textId="4D9CF26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1621F4" w14:textId="0C8BA29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77153DF" w14:textId="69B5BCB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AB922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CF5F0A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23380E" w:rsidRPr="00C75978" w:rsidRDefault="00360C45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23380E"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2E1E4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8C4EEE" w14:textId="6FFCDE1D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0E0D3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1C64739" w14:textId="20B09342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A3FE9BC" w14:textId="7B908188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9C43B8" w14:textId="78218D8A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EDED4C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59544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A7BB3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6A1F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E1A1D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AE9D9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83A264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9DBC40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EDD61F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7EA54F1" w14:textId="5B797DD6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EFCA7B3" w14:textId="721698A1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DBA3F5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D1DBB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8B32DE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C1947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C6756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35D66B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13AA8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26EED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49849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54A62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775F3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0A87E4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4B3A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1939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FB08F9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8037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CF4F6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2592D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07ED7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D225A9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FACB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55C88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9EB4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2E9DC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E2FF84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3C46A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6E6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A828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D7504D" w:rsidRPr="00370539" w:rsidRDefault="00D7504D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D7504D" w:rsidRPr="00370539" w:rsidRDefault="00D7504D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2B1C7DA1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</w:t>
            </w: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個</w:t>
            </w:r>
            <w:proofErr w:type="gramEnd"/>
            <w:r>
              <w:rPr>
                <w:rFonts w:ascii="Times New Roman" w:eastAsia="標楷體" w:hAnsi="Times New Roman" w:hint="eastAsia"/>
                <w:bCs/>
                <w:sz w:val="28"/>
              </w:rPr>
              <w:t>行程快到了。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5B18D0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2DAF7B3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B18D0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039E0685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7DE169C6" w14:textId="1E6429A3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46F93B5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34062C2D" w14:textId="345F4C27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5B69263F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7D13C93A" w14:textId="6BED1F9E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自動或手動排程行事曆資訊。</w:t>
            </w:r>
          </w:p>
        </w:tc>
      </w:tr>
      <w:tr w:rsidR="005B18D0" w:rsidRPr="003E51B0" w14:paraId="1321005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085C9C" w14:textId="02E2DD59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/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2CD56F71" w14:textId="5452570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開啟定位功能可查詢附近商家、醫院、寵物公園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其他相關地點。</w:t>
            </w:r>
          </w:p>
        </w:tc>
      </w:tr>
      <w:tr w:rsidR="005B18D0" w:rsidRPr="003E51B0" w14:paraId="0DBF81E3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50BADDB1" w14:textId="75E099A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BD7B821" w14:textId="4472A548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5B18D0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7D3B954B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文章推薦</w:t>
            </w:r>
          </w:p>
        </w:tc>
        <w:tc>
          <w:tcPr>
            <w:tcW w:w="7648" w:type="dxa"/>
            <w:vAlign w:val="center"/>
          </w:tcPr>
          <w:p w14:paraId="37656B91" w14:textId="71DB4BC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篩選相關正確資訊於網頁上推薦。</w:t>
            </w:r>
          </w:p>
        </w:tc>
      </w:tr>
      <w:tr w:rsidR="005B18D0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04F773CE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募款合作宣傳</w:t>
            </w:r>
          </w:p>
        </w:tc>
        <w:tc>
          <w:tcPr>
            <w:tcW w:w="7648" w:type="dxa"/>
            <w:vAlign w:val="center"/>
          </w:tcPr>
          <w:p w14:paraId="129EB208" w14:textId="24225D36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提供寵物愛心機構資訊。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B446A4">
      <w:pPr>
        <w:widowControl/>
        <w:rPr>
          <w:rFonts w:eastAsia="標楷體" w:hint="eastAsia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B446A4">
      <w:pPr>
        <w:widowControl/>
        <w:rPr>
          <w:rFonts w:eastAsia="標楷體" w:hint="eastAsia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CD52CA">
      <w:pPr>
        <w:widowControl/>
        <w:rPr>
          <w:rFonts w:eastAsia="標楷體" w:hint="eastAsia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EB36F3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5113D879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16477FF" w14:textId="77777777" w:rsidR="00EB36F3" w:rsidRPr="00EB36F3" w:rsidRDefault="00EB36F3" w:rsidP="00EB36F3">
      <w:pPr>
        <w:widowControl/>
        <w:rPr>
          <w:rFonts w:eastAsia="標楷體" w:hint="eastAsia"/>
          <w:b/>
          <w:bCs/>
          <w:sz w:val="32"/>
        </w:rPr>
      </w:pPr>
    </w:p>
    <w:p w14:paraId="6F29BCBE" w14:textId="707A7589" w:rsidR="003B22F6" w:rsidRDefault="00CD52CA" w:rsidP="00EB36F3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31A911C0">
            <wp:extent cx="6120130" cy="3312160"/>
            <wp:effectExtent l="0" t="0" r="0" b="25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CD52CA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5A646F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CD52CA">
      <w:pPr>
        <w:widowControl/>
        <w:jc w:val="center"/>
        <w:rPr>
          <w:rFonts w:eastAsia="標楷體" w:cs="Arial" w:hint="eastAsia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CD52CA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CA695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CA6958">
      <w:pPr>
        <w:widowControl/>
        <w:rPr>
          <w:rFonts w:eastAsia="標楷體" w:cs="Arial" w:hint="eastAsia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77D71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 w:hint="eastAsia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77D71">
            <w:pPr>
              <w:widowControl/>
              <w:jc w:val="center"/>
              <w:rPr>
                <w:rFonts w:eastAsia="標楷體" w:hint="eastAsia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77D71">
            <w:pPr>
              <w:widowControl/>
              <w:jc w:val="center"/>
              <w:rPr>
                <w:rFonts w:eastAsia="標楷體" w:hint="eastAsia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 w:hint="eastAsia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 w:hint="eastAsia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77D71">
      <w:pPr>
        <w:pStyle w:val="a9"/>
        <w:spacing w:line="560" w:lineRule="exact"/>
        <w:ind w:left="0"/>
        <w:jc w:val="center"/>
        <w:rPr>
          <w:rFonts w:hint="eastAsia"/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A77D71" w14:paraId="27E9B126" w14:textId="77777777" w:rsidTr="00730DFE">
        <w:tc>
          <w:tcPr>
            <w:tcW w:w="4817" w:type="dxa"/>
            <w:vAlign w:val="center"/>
          </w:tcPr>
          <w:p w14:paraId="25085B35" w14:textId="3CE06580" w:rsidR="00A77D71" w:rsidRDefault="00A77D71" w:rsidP="00730DF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730DF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</w:tbl>
    <w:p w14:paraId="6005BE31" w14:textId="4E41A6C9" w:rsidR="00A41603" w:rsidRDefault="00A41603">
      <w:pPr>
        <w:widowControl/>
        <w:rPr>
          <w:rFonts w:eastAsia="標楷體"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5669"/>
      </w:tblGrid>
      <w:tr w:rsidR="00AC2455" w14:paraId="279F09F8" w14:textId="77777777" w:rsidTr="00E37C02">
        <w:tc>
          <w:tcPr>
            <w:tcW w:w="3969" w:type="dxa"/>
            <w:vAlign w:val="center"/>
          </w:tcPr>
          <w:p w14:paraId="46DB8D6A" w14:textId="77777777" w:rsidR="00AC2455" w:rsidRDefault="00AC2455" w:rsidP="00D7504D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43DCE5A" wp14:editId="00608D0A">
                  <wp:extent cx="2629038" cy="5317978"/>
                  <wp:effectExtent l="0" t="0" r="0" b="0"/>
                  <wp:docPr id="51" name="圖片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038" cy="531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  <w:vAlign w:val="center"/>
          </w:tcPr>
          <w:p w14:paraId="6FCD0754" w14:textId="77777777" w:rsidR="00AC2455" w:rsidRDefault="00AC2455" w:rsidP="00E37C02">
            <w:pPr>
              <w:widowControl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748B0417">
                  <wp:extent cx="3480179" cy="6565266"/>
                  <wp:effectExtent l="0" t="0" r="6350" b="6985"/>
                  <wp:docPr id="52" name="圖片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619" cy="659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E37C02">
        <w:tc>
          <w:tcPr>
            <w:tcW w:w="3969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5669" w:type="dxa"/>
            <w:vAlign w:val="center"/>
          </w:tcPr>
          <w:p w14:paraId="20C77EBF" w14:textId="1A263CC5" w:rsidR="00AC2455" w:rsidRPr="0036500A" w:rsidRDefault="00AC2455" w:rsidP="00E37C02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  <w:bookmarkStart w:id="0" w:name="_GoBack"/>
      <w:bookmarkEnd w:id="0"/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4C4B5A5" w14:textId="55CC0FC1" w:rsidR="00B446A4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08539B4" w14:textId="29FE0BBD" w:rsidR="001F69E1" w:rsidRDefault="001F69E1" w:rsidP="00B446A4">
      <w:pPr>
        <w:widowControl/>
        <w:rPr>
          <w:rFonts w:eastAsia="標楷體"/>
          <w:b/>
          <w:bCs/>
          <w:sz w:val="32"/>
        </w:rPr>
      </w:pPr>
    </w:p>
    <w:p w14:paraId="175C2C9F" w14:textId="2FD7BBFD" w:rsidR="001F69E1" w:rsidRDefault="001F69E1" w:rsidP="001F69E1">
      <w:pPr>
        <w:widowControl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4B08AAF7">
            <wp:extent cx="6117590" cy="24822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7D3E" w14:textId="4BE939F5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7A098983" w14:textId="06E645C9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5AED6392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464A6581">
            <wp:extent cx="6085205" cy="244919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0A5CBA91" w14:textId="77777777" w:rsidR="001F69E1" w:rsidRDefault="001F69E1" w:rsidP="001F69E1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4B70E0F2" w14:textId="1B263FCE" w:rsidR="00B446A4" w:rsidRPr="00B15510" w:rsidRDefault="00B446A4" w:rsidP="00B446A4">
      <w:pPr>
        <w:widowControl/>
        <w:rPr>
          <w:rFonts w:eastAsia="標楷體"/>
          <w:b/>
          <w:bCs/>
          <w:sz w:val="32"/>
        </w:rPr>
      </w:pPr>
    </w:p>
    <w:p w14:paraId="256A81D4" w14:textId="4FE3DF52" w:rsidR="000D066A" w:rsidRPr="00B15510" w:rsidRDefault="00B15510" w:rsidP="00B15510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3FB32EA" wp14:editId="11F55674">
            <wp:extent cx="6120130" cy="612013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35410835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45388998" w14:textId="2B5007F2" w:rsidR="00B446A4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384D97E5" w14:textId="50B157BC" w:rsidR="00FC7346" w:rsidRPr="00FC7346" w:rsidRDefault="00FC7346" w:rsidP="00B446A4">
      <w:pPr>
        <w:widowControl/>
        <w:rPr>
          <w:rFonts w:eastAsia="標楷體"/>
          <w:b/>
          <w:bCs/>
          <w:sz w:val="32"/>
        </w:rPr>
      </w:pPr>
    </w:p>
    <w:p w14:paraId="1095084A" w14:textId="77777777" w:rsidR="00FC7346" w:rsidRDefault="00FC7346" w:rsidP="00FC7346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35FECEBD">
            <wp:extent cx="6120130" cy="372199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Default="00FC7346" w:rsidP="00B446A4">
      <w:pPr>
        <w:widowControl/>
        <w:rPr>
          <w:rFonts w:eastAsia="標楷體"/>
          <w:b/>
          <w:bCs/>
          <w:sz w:val="28"/>
        </w:rPr>
      </w:pPr>
    </w:p>
    <w:p w14:paraId="2EADE24E" w14:textId="7BD0A05B" w:rsidR="00FC7346" w:rsidRDefault="00FC7346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0DA4BE78" w14:textId="6A1CBAAB" w:rsidR="00FC7346" w:rsidRPr="00C362AE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FC7346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22CF0315">
            <wp:extent cx="5962638" cy="3721735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38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06650F70" w14:textId="1C4870DB" w:rsidR="00E143C8" w:rsidRDefault="00E143C8" w:rsidP="00B446A4">
      <w:pPr>
        <w:widowControl/>
        <w:rPr>
          <w:rFonts w:eastAsia="標楷體"/>
          <w:b/>
          <w:bCs/>
          <w:sz w:val="28"/>
        </w:rPr>
      </w:pPr>
    </w:p>
    <w:p w14:paraId="1360A59B" w14:textId="6C0CC3B0" w:rsidR="00E143C8" w:rsidRDefault="00E761DF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07C59B05">
            <wp:extent cx="6120130" cy="257302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700D6C39" w:rsidR="00A31134" w:rsidRDefault="00A3113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4DFDB59A" w14:textId="3B09919C" w:rsidR="00FC7346" w:rsidRPr="00C362AE" w:rsidRDefault="00FC7346" w:rsidP="00B446A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7F7DBFA1">
            <wp:extent cx="6120130" cy="29337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5F2036D3" wp14:editId="25086E5B">
            <wp:extent cx="6120130" cy="45339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E1F986D">
            <wp:extent cx="6120130" cy="349059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220B2627" w14:textId="3C2B1733" w:rsidR="00C362AE" w:rsidRDefault="00C362AE" w:rsidP="00B446A4">
      <w:pPr>
        <w:widowControl/>
        <w:rPr>
          <w:rFonts w:eastAsia="標楷體"/>
          <w:b/>
          <w:bCs/>
          <w:sz w:val="28"/>
        </w:rPr>
      </w:pPr>
    </w:p>
    <w:p w14:paraId="13071379" w14:textId="5DFA6F6B" w:rsidR="00C362AE" w:rsidRPr="00A31134" w:rsidRDefault="00197F97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6B91443E" wp14:editId="5DECC4FB">
            <wp:extent cx="6120130" cy="2760980"/>
            <wp:effectExtent l="0" t="0" r="0" b="12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3B715B30" w14:textId="025891CE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ADE3041" w14:textId="1F3F6A7A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5F723091">
            <wp:extent cx="6120130" cy="35687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38B783A2" wp14:editId="1C279BDC">
            <wp:extent cx="6120130" cy="3573145"/>
            <wp:effectExtent l="0" t="0" r="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3EB31CF3" w14:textId="24094FE2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2254EC0E">
            <wp:extent cx="6120130" cy="38227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9B1A0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12421185">
            <wp:extent cx="6120130" cy="38735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3517FE1F">
            <wp:extent cx="6120130" cy="4187825"/>
            <wp:effectExtent l="0" t="0" r="0" b="31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382A70BB">
            <wp:extent cx="6120130" cy="234696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24D295D8" w14:textId="609EF12D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4C973A51" w14:textId="3CD974B1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51085C0C">
            <wp:extent cx="6120130" cy="241554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9B1A09">
      <w:pPr>
        <w:widowControl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09E7473">
            <wp:extent cx="6120130" cy="243903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0A9777C0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5899402E" w14:textId="679ECF97" w:rsidR="00E143C8" w:rsidRDefault="00E143C8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528EB14A" w14:textId="5E19827E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13B00833" w14:textId="2296C13B" w:rsidR="00E143C8" w:rsidRPr="00E143C8" w:rsidRDefault="00E143C8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E762C82">
            <wp:extent cx="6120130" cy="243903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D5B" w14:textId="14782A81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00EFD45" w14:textId="706F4279" w:rsidR="00B446A4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6A789F75" w14:textId="77777777" w:rsidR="00631A81" w:rsidRDefault="00631A81" w:rsidP="00631A81">
      <w:pPr>
        <w:widowControl/>
        <w:rPr>
          <w:rFonts w:eastAsia="標楷體"/>
          <w:b/>
          <w:bCs/>
          <w:sz w:val="32"/>
        </w:rPr>
      </w:pP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199D2BD5">
            <wp:extent cx="6136964" cy="28194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67" cy="28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24A255F9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02C8E742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705C927C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B4619BD" wp14:editId="27335474">
            <wp:extent cx="6136640" cy="284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76" cy="286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9224" w14:textId="3CEF2E1B" w:rsidR="00631A81" w:rsidRPr="001F69E1" w:rsidRDefault="00D7504D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color w:val="000000" w:themeColor="text1"/>
          <w:szCs w:val="28"/>
        </w:rPr>
        <w:t xml:space="preserve">                      </w:t>
      </w:r>
      <w:r w:rsidR="00631A81"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631A81">
        <w:rPr>
          <w:rFonts w:ascii="Times New Roman" w:hAnsi="Calibri" w:cs="Arial"/>
          <w:color w:val="000000" w:themeColor="text1"/>
          <w:szCs w:val="28"/>
        </w:rPr>
        <w:t>6-2-</w:t>
      </w:r>
      <w:r w:rsidR="00631A81">
        <w:rPr>
          <w:rFonts w:ascii="Times New Roman" w:hAnsi="Calibri" w:cs="Arial" w:hint="eastAsia"/>
          <w:color w:val="000000" w:themeColor="text1"/>
          <w:szCs w:val="28"/>
        </w:rPr>
        <w:t>2</w:t>
      </w:r>
      <w:r w:rsidR="00631A81"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 w:rsidR="00631A81"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222F39A2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08C2CB6E" w14:textId="77777777" w:rsidR="00631A81" w:rsidRDefault="00631A81" w:rsidP="00631A81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3402EAB1" w14:textId="77777777" w:rsidR="00631A81" w:rsidRPr="00B15510" w:rsidRDefault="00631A81" w:rsidP="00631A81">
      <w:pPr>
        <w:widowControl/>
        <w:rPr>
          <w:rFonts w:eastAsia="標楷體"/>
          <w:b/>
          <w:bCs/>
          <w:sz w:val="32"/>
        </w:rPr>
      </w:pPr>
    </w:p>
    <w:p w14:paraId="6EF256D3" w14:textId="77777777" w:rsidR="00631A81" w:rsidRPr="00B15510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1E136D76">
            <wp:extent cx="6074591" cy="6382854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049" cy="63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C447" w14:textId="1449572B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76FA6496" w14:textId="03C36F35" w:rsidR="0099689C" w:rsidRPr="00C60555" w:rsidRDefault="0099689C" w:rsidP="00C60555">
      <w:pPr>
        <w:widowControl/>
        <w:rPr>
          <w:rFonts w:eastAsia="標楷體"/>
          <w:b/>
          <w:bCs/>
        </w:rPr>
      </w:pPr>
    </w:p>
    <w:sectPr w:rsidR="0099689C" w:rsidRPr="00C60555" w:rsidSect="00A75E23">
      <w:footerReference w:type="default" r:id="rId54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1F8713" w14:textId="77777777" w:rsidR="00D71B0D" w:rsidRDefault="00D71B0D">
      <w:r>
        <w:separator/>
      </w:r>
    </w:p>
  </w:endnote>
  <w:endnote w:type="continuationSeparator" w:id="0">
    <w:p w14:paraId="1C26E98A" w14:textId="77777777" w:rsidR="00D71B0D" w:rsidRDefault="00D71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0C7A15FE" w:rsidR="00D7504D" w:rsidRDefault="00D7504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37C02" w:rsidRPr="00E37C02">
          <w:rPr>
            <w:noProof/>
            <w:lang w:val="zh-TW"/>
          </w:rPr>
          <w:t>26</w:t>
        </w:r>
        <w:r>
          <w:fldChar w:fldCharType="end"/>
        </w:r>
      </w:p>
    </w:sdtContent>
  </w:sdt>
  <w:p w14:paraId="089ED80D" w14:textId="77777777" w:rsidR="00D7504D" w:rsidRDefault="00D7504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7907C5" w14:textId="77777777" w:rsidR="00D71B0D" w:rsidRDefault="00D71B0D">
      <w:r>
        <w:separator/>
      </w:r>
    </w:p>
  </w:footnote>
  <w:footnote w:type="continuationSeparator" w:id="0">
    <w:p w14:paraId="06C31BCE" w14:textId="77777777" w:rsidR="00D71B0D" w:rsidRDefault="00D71B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7A3F"/>
    <w:rsid w:val="000456A7"/>
    <w:rsid w:val="00066298"/>
    <w:rsid w:val="00082056"/>
    <w:rsid w:val="00084246"/>
    <w:rsid w:val="00092BCE"/>
    <w:rsid w:val="00093560"/>
    <w:rsid w:val="000B45D4"/>
    <w:rsid w:val="000C2E49"/>
    <w:rsid w:val="000D066A"/>
    <w:rsid w:val="000D3974"/>
    <w:rsid w:val="000D681C"/>
    <w:rsid w:val="000E3713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24CE0"/>
    <w:rsid w:val="00232A6F"/>
    <w:rsid w:val="0023380E"/>
    <w:rsid w:val="0024135F"/>
    <w:rsid w:val="00253C5F"/>
    <w:rsid w:val="00256991"/>
    <w:rsid w:val="002622FC"/>
    <w:rsid w:val="002A092D"/>
    <w:rsid w:val="002A68CE"/>
    <w:rsid w:val="002B2C21"/>
    <w:rsid w:val="002E7848"/>
    <w:rsid w:val="002E7C10"/>
    <w:rsid w:val="003018D5"/>
    <w:rsid w:val="00303315"/>
    <w:rsid w:val="00312B0E"/>
    <w:rsid w:val="00327D73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C2C69"/>
    <w:rsid w:val="003E4937"/>
    <w:rsid w:val="003E51B0"/>
    <w:rsid w:val="004048F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631A81"/>
    <w:rsid w:val="00641A8D"/>
    <w:rsid w:val="006620DB"/>
    <w:rsid w:val="00665FEF"/>
    <w:rsid w:val="00677D41"/>
    <w:rsid w:val="00680D5E"/>
    <w:rsid w:val="006A27E7"/>
    <w:rsid w:val="006B2A52"/>
    <w:rsid w:val="006D1CB4"/>
    <w:rsid w:val="006D28A1"/>
    <w:rsid w:val="006D2F87"/>
    <w:rsid w:val="006D58BB"/>
    <w:rsid w:val="006E0BD8"/>
    <w:rsid w:val="006E3101"/>
    <w:rsid w:val="006E43C2"/>
    <w:rsid w:val="00703B89"/>
    <w:rsid w:val="007101E4"/>
    <w:rsid w:val="00710C81"/>
    <w:rsid w:val="007319F9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4165B"/>
    <w:rsid w:val="00951A35"/>
    <w:rsid w:val="00953FA7"/>
    <w:rsid w:val="00955110"/>
    <w:rsid w:val="00955A98"/>
    <w:rsid w:val="00963E18"/>
    <w:rsid w:val="00964345"/>
    <w:rsid w:val="00964697"/>
    <w:rsid w:val="00987692"/>
    <w:rsid w:val="0098786C"/>
    <w:rsid w:val="00992119"/>
    <w:rsid w:val="0099689C"/>
    <w:rsid w:val="009A09EA"/>
    <w:rsid w:val="009A1AB8"/>
    <w:rsid w:val="009A2182"/>
    <w:rsid w:val="009A33F8"/>
    <w:rsid w:val="009B1A09"/>
    <w:rsid w:val="009B274B"/>
    <w:rsid w:val="009B354A"/>
    <w:rsid w:val="009C20A6"/>
    <w:rsid w:val="009E6A59"/>
    <w:rsid w:val="009F4209"/>
    <w:rsid w:val="00A11B3B"/>
    <w:rsid w:val="00A220FA"/>
    <w:rsid w:val="00A31134"/>
    <w:rsid w:val="00A4116C"/>
    <w:rsid w:val="00A41603"/>
    <w:rsid w:val="00A4201A"/>
    <w:rsid w:val="00A45634"/>
    <w:rsid w:val="00A461C6"/>
    <w:rsid w:val="00A50114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A17"/>
    <w:rsid w:val="00AD51C6"/>
    <w:rsid w:val="00AF1C00"/>
    <w:rsid w:val="00AF7680"/>
    <w:rsid w:val="00B15510"/>
    <w:rsid w:val="00B31FEC"/>
    <w:rsid w:val="00B4224F"/>
    <w:rsid w:val="00B43D8F"/>
    <w:rsid w:val="00B446A4"/>
    <w:rsid w:val="00B45BC9"/>
    <w:rsid w:val="00B602FA"/>
    <w:rsid w:val="00B8612B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9FE"/>
    <w:rsid w:val="00CA6958"/>
    <w:rsid w:val="00CD52CA"/>
    <w:rsid w:val="00CD5E17"/>
    <w:rsid w:val="00CD6ACF"/>
    <w:rsid w:val="00CE7CBA"/>
    <w:rsid w:val="00CF64D7"/>
    <w:rsid w:val="00D072F3"/>
    <w:rsid w:val="00D1103B"/>
    <w:rsid w:val="00D219BD"/>
    <w:rsid w:val="00D21D62"/>
    <w:rsid w:val="00D377B1"/>
    <w:rsid w:val="00D60537"/>
    <w:rsid w:val="00D608BB"/>
    <w:rsid w:val="00D616FB"/>
    <w:rsid w:val="00D65FB4"/>
    <w:rsid w:val="00D70965"/>
    <w:rsid w:val="00D71B0D"/>
    <w:rsid w:val="00D72DBA"/>
    <w:rsid w:val="00D7504D"/>
    <w:rsid w:val="00D84E61"/>
    <w:rsid w:val="00D94191"/>
    <w:rsid w:val="00DB1143"/>
    <w:rsid w:val="00DB7B25"/>
    <w:rsid w:val="00DC4D68"/>
    <w:rsid w:val="00DE5A2F"/>
    <w:rsid w:val="00DF1E62"/>
    <w:rsid w:val="00DF1E94"/>
    <w:rsid w:val="00E117BA"/>
    <w:rsid w:val="00E143C8"/>
    <w:rsid w:val="00E24BDE"/>
    <w:rsid w:val="00E3128E"/>
    <w:rsid w:val="00E37C02"/>
    <w:rsid w:val="00E435B4"/>
    <w:rsid w:val="00E46416"/>
    <w:rsid w:val="00E50265"/>
    <w:rsid w:val="00E53024"/>
    <w:rsid w:val="00E533C5"/>
    <w:rsid w:val="00E761DF"/>
    <w:rsid w:val="00E85E90"/>
    <w:rsid w:val="00EB027B"/>
    <w:rsid w:val="00EB36F3"/>
    <w:rsid w:val="00EE2DC4"/>
    <w:rsid w:val="00EE7916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91FC1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23932C2-AA7A-49D6-9711-F6BE65481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41</Pages>
  <Words>1217</Words>
  <Characters>6939</Characters>
  <Application>Microsoft Office Word</Application>
  <DocSecurity>0</DocSecurity>
  <Lines>57</Lines>
  <Paragraphs>16</Paragraphs>
  <ScaleCrop>false</ScaleCrop>
  <Company>NTCBIM</Company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80</cp:revision>
  <cp:lastPrinted>2020-04-11T10:19:00Z</cp:lastPrinted>
  <dcterms:created xsi:type="dcterms:W3CDTF">2020-04-24T06:10:00Z</dcterms:created>
  <dcterms:modified xsi:type="dcterms:W3CDTF">2020-05-14T07:59:00Z</dcterms:modified>
</cp:coreProperties>
</file>